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03" w:rsidRDefault="00AD759A" w:rsidP="00AD759A">
      <w:pPr>
        <w:pStyle w:val="Heading1"/>
        <w:spacing w:before="0"/>
      </w:pPr>
      <w:r>
        <w:t xml:space="preserve">Spiral Review:  </w:t>
      </w:r>
      <w:r w:rsidR="009C0603">
        <w:t>Compound Inequalities</w:t>
      </w:r>
    </w:p>
    <w:p w:rsidR="0057007A" w:rsidRDefault="0057007A" w:rsidP="0057007A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>Solve each inequality. Graph the solutions on a number line.</w:t>
      </w:r>
    </w:p>
    <w:p w:rsidR="0057007A" w:rsidRPr="0057007A" w:rsidRDefault="0057007A" w:rsidP="001546D5">
      <w:pPr>
        <w:pStyle w:val="ListParagraph"/>
        <w:widowControl w:val="0"/>
        <w:numPr>
          <w:ilvl w:val="0"/>
          <w:numId w:val="5"/>
        </w:numPr>
        <w:tabs>
          <w:tab w:val="left" w:pos="4536"/>
          <w:tab w:val="left" w:pos="5018"/>
        </w:tabs>
        <w:autoSpaceDE w:val="0"/>
        <w:autoSpaceDN w:val="0"/>
        <w:adjustRightInd w:val="0"/>
        <w:spacing w:before="120" w:line="480" w:lineRule="auto"/>
        <w:rPr>
          <w:oMath/>
          <w:rFonts w:ascii="Cambria Math" w:hAnsi="Cambria Math"/>
        </w:rPr>
      </w:pPr>
      <m:oMath>
        <m:r>
          <w:rPr>
            <w:rFonts w:ascii="Cambria Math" w:hAnsi="Cambria Math"/>
            <w:i/>
          </w:rPr>
          <w:sym w:font="Symbol" w:char="F02D"/>
        </m:r>
        <m:r>
          <w:rPr>
            <w:rFonts w:ascii="Cambria Math" w:hAnsi="Cambria Math"/>
          </w:rPr>
          <m:t xml:space="preserve">2 &lt; 2x </m:t>
        </m:r>
        <m:r>
          <w:rPr>
            <w:rFonts w:ascii="Cambria Math" w:hAnsi="Cambria Math"/>
            <w:i/>
          </w:rPr>
          <w:sym w:font="Symbol" w:char="F02D"/>
        </m:r>
        <m:r>
          <w:rPr>
            <w:rFonts w:ascii="Cambria Math" w:hAnsi="Cambria Math"/>
          </w:rPr>
          <m:t xml:space="preserve"> 3 &lt; 5</m:t>
        </m:r>
      </m:oMath>
    </w:p>
    <w:p w:rsidR="0057007A" w:rsidRPr="0057007A" w:rsidRDefault="0057007A" w:rsidP="001546D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&lt;x&lt;8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x&lt;8</m:t>
        </m:r>
      </m:oMath>
      <w:r>
        <w:tab/>
      </w:r>
      <w:r w:rsidRPr="009C0603">
        <w:rPr>
          <w:b/>
          <w:bCs/>
        </w:rPr>
        <w:t>C.  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&lt;x&lt;4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&lt;x&lt;4</m:t>
        </m:r>
      </m:oMath>
    </w:p>
    <w:p w:rsidR="0057007A" w:rsidRPr="0057007A" w:rsidRDefault="0057007A" w:rsidP="001546D5">
      <w:pPr>
        <w:pStyle w:val="ListParagraph"/>
        <w:numPr>
          <w:ilvl w:val="0"/>
          <w:numId w:val="5"/>
        </w:numPr>
        <w:spacing w:line="480" w:lineRule="auto"/>
      </w:pPr>
      <m:oMath>
        <m:r>
          <w:rPr>
            <w:rFonts w:ascii="Cambria Math" w:hAnsi="Cambria Math"/>
          </w:rPr>
          <m:t xml:space="preserve">2x </m:t>
        </m:r>
        <m:r>
          <w:rPr>
            <w:rFonts w:ascii="Cambria Math" w:hAnsi="Cambria Math"/>
            <w:i/>
          </w:rPr>
          <w:sym w:font="Symbol" w:char="F02D"/>
        </m:r>
        <m:r>
          <w:rPr>
            <w:rFonts w:ascii="Cambria Math" w:hAnsi="Cambria Math"/>
          </w:rPr>
          <m:t xml:space="preserve"> 3 &lt; </m:t>
        </m:r>
        <m:r>
          <w:rPr>
            <w:rFonts w:ascii="Cambria Math" w:hAnsi="Cambria Math"/>
            <w:i/>
          </w:rPr>
          <w:sym w:font="Symbol" w:char="F02D"/>
        </m:r>
        <m:r>
          <w:rPr>
            <w:rFonts w:ascii="Cambria Math" w:hAnsi="Cambria Math"/>
          </w:rPr>
          <m:t>5</m:t>
        </m:r>
      </m:oMath>
      <w:r>
        <w:t xml:space="preserve">    or   </w:t>
      </w:r>
      <m:oMath>
        <m:r>
          <w:rPr>
            <w:rFonts w:ascii="Cambria Math" w:hAnsi="Cambria Math"/>
          </w:rPr>
          <m:t xml:space="preserve">3x </m:t>
        </m:r>
        <m:r>
          <w:rPr>
            <w:rFonts w:ascii="Cambria Math" w:hAnsi="Cambria Math"/>
            <w:i/>
          </w:rPr>
          <w:sym w:font="Symbol" w:char="F02D"/>
        </m:r>
        <m:r>
          <w:rPr>
            <w:rFonts w:ascii="Cambria Math" w:hAnsi="Cambria Math"/>
          </w:rPr>
          <m:t xml:space="preserve"> 10 &gt; x</m:t>
        </m:r>
      </m:oMath>
    </w:p>
    <w:p w:rsidR="0057007A" w:rsidRPr="001546D5" w:rsidRDefault="0057007A" w:rsidP="001546D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 </w:t>
      </w:r>
      <m:oMath>
        <m:r>
          <w:rPr>
            <w:rFonts w:ascii="Cambria Math" w:eastAsiaTheme="minorEastAsia" w:hAnsi="Cambria Math"/>
          </w:rPr>
          <m:t>x&lt;-1 or x&gt;5</m:t>
        </m:r>
      </m:oMath>
      <w:r>
        <w:rPr>
          <w:rFonts w:eastAsiaTheme="minorEastAsia"/>
          <w:b/>
          <w:bCs/>
        </w:rPr>
        <w:t xml:space="preserve">    </w:t>
      </w:r>
      <w:r>
        <w:tab/>
      </w:r>
      <w:r w:rsidRPr="009C0603">
        <w:rPr>
          <w:b/>
          <w:bCs/>
        </w:rPr>
        <w:t>B. </w:t>
      </w:r>
      <w:r w:rsidR="001546D5">
        <w:rPr>
          <w:b/>
          <w:bCs/>
        </w:rPr>
        <w:t xml:space="preserve">  </w:t>
      </w:r>
      <m:oMath>
        <m:r>
          <w:rPr>
            <w:rFonts w:ascii="Cambria Math" w:hAnsi="Cambria Math"/>
          </w:rPr>
          <m:t>x&gt;1 or x&lt;5</m:t>
        </m:r>
      </m:oMath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x&gt;-1 or x&lt;5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x&lt;-1 or x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5</m:t>
        </m:r>
      </m:oMath>
    </w:p>
    <w:p w:rsidR="0057007A" w:rsidRPr="0057007A" w:rsidRDefault="0057007A" w:rsidP="001546D5">
      <w:pPr>
        <w:pStyle w:val="ListParagraph"/>
        <w:numPr>
          <w:ilvl w:val="0"/>
          <w:numId w:val="5"/>
        </w:numPr>
        <w:spacing w:line="480" w:lineRule="auto"/>
      </w:pPr>
      <m:oMath>
        <m:r>
          <w:rPr>
            <w:rFonts w:ascii="Cambria Math" w:hAnsi="Cambria Math"/>
          </w:rPr>
          <m:t>-3≤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x-5&lt;-1</m:t>
        </m:r>
      </m:oMath>
    </w:p>
    <w:p w:rsidR="0057007A" w:rsidRPr="001546D5" w:rsidRDefault="0057007A" w:rsidP="001546D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</w:rPr>
          <m:t>6</m:t>
        </m:r>
        <m:r>
          <w:rPr>
            <w:rFonts w:ascii="Cambria Math" w:eastAsiaTheme="minorEastAsia" w:hAnsi="Cambria Math"/>
          </w:rPr>
          <m:t>&lt;x&lt;12</m:t>
        </m:r>
      </m:oMath>
      <w:r>
        <w:rPr>
          <w:rFonts w:eastAsiaTheme="minorEastAsia"/>
          <w:b/>
          <w:bCs/>
        </w:rPr>
        <w:t xml:space="preserve">    </w:t>
      </w:r>
      <w:r>
        <w:tab/>
      </w:r>
      <w:r w:rsidRPr="009C0603">
        <w:rPr>
          <w:b/>
          <w:bCs/>
        </w:rPr>
        <w:t>B. </w:t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&lt;x&lt;6</m:t>
        </m:r>
      </m:oMath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6≤x&lt;12</m:t>
        </m:r>
      </m:oMath>
      <w:r>
        <w:tab/>
      </w:r>
      <w:r w:rsidR="001546D5">
        <w:t xml:space="preserve">   </w:t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-2≤x&lt;2</m:t>
        </m:r>
      </m:oMath>
    </w:p>
    <w:p w:rsidR="0057007A" w:rsidRPr="0057007A" w:rsidRDefault="0057007A" w:rsidP="001546D5">
      <w:pPr>
        <w:pStyle w:val="ListParagraph"/>
        <w:numPr>
          <w:ilvl w:val="0"/>
          <w:numId w:val="5"/>
        </w:numPr>
        <w:spacing w:line="480" w:lineRule="auto"/>
      </w:pPr>
      <m:oMath>
        <m:r>
          <w:rPr>
            <w:rFonts w:ascii="Cambria Math" w:hAnsi="Cambria Math"/>
          </w:rPr>
          <m:t>-3&lt;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2x+5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&lt;6</m:t>
        </m:r>
      </m:oMath>
    </w:p>
    <w:p w:rsidR="00BA420B" w:rsidRDefault="0057007A" w:rsidP="0091258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–14&lt;x&lt;13</m:t>
        </m:r>
      </m:oMath>
      <w:r w:rsidRPr="001546D5">
        <w:rPr>
          <w:rFonts w:eastAsiaTheme="minorEastAsia"/>
          <w:bCs/>
        </w:rPr>
        <w:t xml:space="preserve">     </w:t>
      </w:r>
      <w:r>
        <w:tab/>
      </w:r>
      <w:r w:rsidRPr="009C0603">
        <w:rPr>
          <w:b/>
          <w:bCs/>
        </w:rPr>
        <w:t>B.</w:t>
      </w:r>
      <w:r w:rsidRPr="001546D5">
        <w:rPr>
          <w:bCs/>
        </w:rPr>
        <w:t> </w:t>
      </w:r>
      <m:oMath>
        <m:r>
          <w:rPr>
            <w:rFonts w:ascii="Cambria Math" w:hAnsi="Cambria Math"/>
          </w:rPr>
          <m:t>–7&lt;x&lt;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1546D5">
        <w:rPr>
          <w:rFonts w:eastAsiaTheme="minorEastAsia"/>
          <w:bCs/>
        </w:rPr>
        <w:t xml:space="preserve">   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-14&lt;x&lt;18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–2&lt;x&lt;13/2</m:t>
        </m:r>
      </m:oMath>
    </w:p>
    <w:p w:rsidR="00416ECC" w:rsidRDefault="00416ECC" w:rsidP="0091258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</w:rPr>
      </w:pPr>
    </w:p>
    <w:p w:rsidR="00416ECC" w:rsidRPr="00912585" w:rsidRDefault="00416ECC" w:rsidP="00912585">
      <w:pPr>
        <w:pStyle w:val="ListParagraph"/>
        <w:widowControl w:val="0"/>
        <w:autoSpaceDE w:val="0"/>
        <w:autoSpaceDN w:val="0"/>
        <w:adjustRightInd w:val="0"/>
        <w:spacing w:before="120" w:line="480" w:lineRule="auto"/>
        <w:ind w:left="360"/>
        <w:rPr>
          <w:rFonts w:eastAsiaTheme="minorEastAsia"/>
          <w:b/>
          <w:bCs/>
        </w:rPr>
      </w:pPr>
    </w:p>
    <w:sectPr w:rsidR="00416ECC" w:rsidRPr="00912585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ED7" w:rsidRDefault="00390ED7" w:rsidP="00AD759A">
      <w:r>
        <w:separator/>
      </w:r>
    </w:p>
  </w:endnote>
  <w:endnote w:type="continuationSeparator" w:id="0">
    <w:p w:rsidR="00390ED7" w:rsidRDefault="00390ED7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ED7" w:rsidRDefault="00390ED7" w:rsidP="00AD759A">
      <w:r>
        <w:separator/>
      </w:r>
    </w:p>
  </w:footnote>
  <w:footnote w:type="continuationSeparator" w:id="0">
    <w:p w:rsidR="00390ED7" w:rsidRDefault="00390ED7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14BFB"/>
    <w:rsid w:val="00035A84"/>
    <w:rsid w:val="001100EC"/>
    <w:rsid w:val="00147E19"/>
    <w:rsid w:val="001546D5"/>
    <w:rsid w:val="0033498A"/>
    <w:rsid w:val="00390ED7"/>
    <w:rsid w:val="00416ECC"/>
    <w:rsid w:val="00481125"/>
    <w:rsid w:val="0056220A"/>
    <w:rsid w:val="0057007A"/>
    <w:rsid w:val="00572880"/>
    <w:rsid w:val="005A1A5E"/>
    <w:rsid w:val="007A4496"/>
    <w:rsid w:val="008300BE"/>
    <w:rsid w:val="00912585"/>
    <w:rsid w:val="009502FC"/>
    <w:rsid w:val="009A098C"/>
    <w:rsid w:val="009C0603"/>
    <w:rsid w:val="00A077A1"/>
    <w:rsid w:val="00AA1B44"/>
    <w:rsid w:val="00AC1A97"/>
    <w:rsid w:val="00AD759A"/>
    <w:rsid w:val="00BA420B"/>
    <w:rsid w:val="00BC72DC"/>
    <w:rsid w:val="00D004B1"/>
    <w:rsid w:val="00E01D4F"/>
    <w:rsid w:val="00E6149F"/>
    <w:rsid w:val="00E85656"/>
    <w:rsid w:val="00EB6CD2"/>
    <w:rsid w:val="00F8270E"/>
    <w:rsid w:val="00F871AC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dcterms:created xsi:type="dcterms:W3CDTF">2012-07-23T22:42:00Z</dcterms:created>
  <dcterms:modified xsi:type="dcterms:W3CDTF">2012-07-26T00:21:00Z</dcterms:modified>
</cp:coreProperties>
</file>